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Результаты конкурса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"IX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Международный студенческий конкурс исполнителей на народных инструментах ВУЗов СНГ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en-US"/>
        </w:rPr>
        <w:t>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аголовок"/>
        <w:bidi w:val="0"/>
      </w:pPr>
      <w:r>
        <w:rPr>
          <w:rtl w:val="0"/>
        </w:rPr>
        <w:t>Номинация «Домра»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Подзаголовок"/>
        <w:bidi w:val="0"/>
      </w:pPr>
      <w:r>
        <w:rPr>
          <w:rtl w:val="0"/>
        </w:rPr>
        <w:t>Категория ССУЗЫ</w:t>
      </w:r>
    </w:p>
    <w:p>
      <w:pPr>
        <w:pStyle w:val="Основной текст"/>
        <w:bidi w:val="0"/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Истомин Арсений </w:t>
      </w:r>
    </w:p>
    <w:p>
      <w:pPr>
        <w:pStyle w:val="Normal.0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Илясова Алина</w:t>
      </w: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2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Шепиленко Антон</w:t>
      </w: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Кривеншева Мария</w:t>
      </w: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Сколозубова София </w:t>
      </w: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Белова Полина</w:t>
      </w:r>
    </w:p>
    <w:p>
      <w:pPr>
        <w:pStyle w:val="Рубрика"/>
        <w:bidi w:val="0"/>
      </w:pPr>
      <w:r>
        <w:rPr>
          <w:rtl w:val="0"/>
        </w:rPr>
        <w:t>Дипломанты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Николаев Гавриил</w:t>
      </w: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Захарова Александра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Подзаголовок"/>
        <w:bidi w:val="0"/>
      </w:pPr>
      <w:r>
        <w:rPr>
          <w:rtl w:val="0"/>
        </w:rPr>
        <w:t>Категория ВУЗЫ</w:t>
      </w:r>
    </w:p>
    <w:p>
      <w:pPr>
        <w:pStyle w:val="Normal.0"/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Галанова Мария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Еремин Никита</w:t>
      </w: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Стреляев Илья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Овчинников Алексей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Лапухин Николай</w:t>
      </w: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Кузнецова Юлия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Самохин Владимир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Бондарь Глеб</w:t>
      </w:r>
    </w:p>
    <w:p>
      <w:pPr>
        <w:pStyle w:val="Рубрика"/>
        <w:bidi w:val="0"/>
      </w:pPr>
      <w:r>
        <w:rPr>
          <w:rtl w:val="0"/>
        </w:rPr>
        <w:t>Дипломанты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Злобина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Остроумова Елена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Карондеев Алексей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Носкова Наталия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Владимирова Вероника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"/>
        <w:bidi w:val="0"/>
      </w:pPr>
      <w:r>
        <w:rPr>
          <w:rtl w:val="0"/>
        </w:rPr>
        <w:t>Номинация «Балалайка»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Подзаголовок"/>
        <w:bidi w:val="0"/>
      </w:pPr>
      <w:r>
        <w:rPr>
          <w:rtl w:val="0"/>
        </w:rPr>
        <w:t>Категория ССУЗЫ</w:t>
      </w:r>
    </w:p>
    <w:p>
      <w:pPr>
        <w:pStyle w:val="Normal.0"/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Шмойлов Александр</w:t>
      </w: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Булавцов Егор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Лысенко Дмитрий</w:t>
      </w: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дзаголовок"/>
        <w:bidi w:val="0"/>
      </w:pPr>
      <w:r>
        <w:rPr>
          <w:rtl w:val="0"/>
        </w:rPr>
        <w:t>Категория ВУЗЫ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Альшевский Алексей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Кощеев Игорь</w:t>
      </w: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Лесковец Янина</w:t>
      </w: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Марин Владимир</w:t>
      </w: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Улыбышев Павел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Заголовок"/>
        <w:bidi w:val="0"/>
      </w:pPr>
      <w:r>
        <w:rPr>
          <w:rtl w:val="0"/>
        </w:rPr>
        <w:t>Номинация «АНСАМБЛЬ»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i w:val="1"/>
          <w:iCs w:val="1"/>
          <w:sz w:val="36"/>
          <w:szCs w:val="36"/>
        </w:rPr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Инструментальный ансамбль в составе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Илясова Алина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Мартынов Максим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Кочетов Степан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Чернявский Илья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Duo Alter Ego</w:t>
      </w: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Ансамбль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Отражение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</w:t>
      </w: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4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Дуэт «Кощей Бессмертный»</w:t>
      </w: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Дуэт «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Alta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rte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numPr>
          <w:ilvl w:val="0"/>
          <w:numId w:val="3"/>
        </w:numPr>
        <w:spacing w:line="240" w:lineRule="auto"/>
        <w:rPr>
          <w:sz w:val="28"/>
          <w:szCs w:val="28"/>
          <w:lang w:val="ru-RU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"4 SOLO"</w:t>
      </w:r>
    </w:p>
    <w:p>
      <w:pPr>
        <w:pStyle w:val="По умолчанию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Дуэт домр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«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Сфорцандо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>"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ru-RU"/>
        </w:rPr>
      </w:pP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аголовок"/>
        <w:bidi w:val="0"/>
      </w:pPr>
      <w:r>
        <w:rPr>
          <w:rtl w:val="0"/>
        </w:rPr>
        <w:t>Номинация «НАРОДНЫЙ ВОКАЛ»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Подзаголовок"/>
        <w:bidi w:val="0"/>
      </w:pPr>
      <w:r>
        <w:rPr>
          <w:rtl w:val="0"/>
        </w:rPr>
        <w:t>ССУЗЫ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Синицина Полина Андреевна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2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</w:rPr>
        <w:t>место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Родина Валерия Артемовна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Дегтярева Александра Михайловна</w:t>
      </w: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Косоурова Анастасия Олеговна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Подзаголовок"/>
        <w:bidi w:val="0"/>
      </w:pPr>
      <w:r>
        <w:rPr>
          <w:rtl w:val="0"/>
        </w:rPr>
        <w:t>ВУЗЫ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Плетнёва Светлана Игоревна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Помелова Татьяна Аркадьевна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Юстус Екатерина Викторовна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Вокальный ансамбль студентов </w:t>
      </w:r>
      <w:r>
        <w:rPr>
          <w:rFonts w:ascii="Times New Roman" w:hAnsi="Times New Roman"/>
          <w:sz w:val="28"/>
          <w:szCs w:val="28"/>
          <w:rtl w:val="0"/>
        </w:rPr>
        <w:t xml:space="preserve">IV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курса СНП Музыкального училища 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Гнесиных РАМ 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Гнесиных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Дубинина София Валерьевна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Зубарева Лейла Байрамовна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Ларина Полина Александровна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Меновщикова Юлия Евгеньевна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Полун Софья Борисовна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Ждеро Йована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Лебедько Елизавета Сергеевна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Тойвонен Дарья Леонидовна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Филип Полина Романовна</w:t>
      </w:r>
    </w:p>
    <w:p>
      <w:pPr>
        <w:pStyle w:val="По умолчанию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Чинкивская Валерия Евгеньевна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Заголовок"/>
        <w:bidi w:val="0"/>
      </w:pPr>
      <w:r>
        <w:rPr>
          <w:rtl w:val="0"/>
        </w:rPr>
        <w:t xml:space="preserve">НОМИНАЦИЯ </w:t>
      </w:r>
      <w:r>
        <w:rPr>
          <w:rtl w:val="0"/>
          <w:lang w:val="en-US"/>
        </w:rPr>
        <w:t>«</w:t>
      </w:r>
      <w:r>
        <w:rPr>
          <w:rtl w:val="0"/>
        </w:rPr>
        <w:t>Баян</w:t>
      </w:r>
      <w:r>
        <w:rPr>
          <w:rtl w:val="0"/>
          <w:lang w:val="en-US"/>
        </w:rPr>
        <w:t>/</w:t>
      </w:r>
      <w:r>
        <w:rPr>
          <w:rtl w:val="0"/>
        </w:rPr>
        <w:t>Аккордеон</w:t>
      </w:r>
      <w:r>
        <w:rPr>
          <w:rtl w:val="0"/>
        </w:rPr>
        <w:t>"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outline w:val="0"/>
          <w:color w:val="e0e3e5"/>
          <w:sz w:val="26"/>
          <w:szCs w:val="26"/>
          <w:shd w:val="clear" w:color="auto" w:fill="ffffff"/>
          <w:rtl w:val="0"/>
          <w14:textFill>
            <w14:solidFill>
              <w14:srgbClr w14:val="E1E3E6"/>
            </w14:solidFill>
          </w14:textFill>
        </w:rPr>
      </w:pPr>
    </w:p>
    <w:p>
      <w:pPr>
        <w:pStyle w:val="Подзаголовок"/>
        <w:bidi w:val="0"/>
      </w:pPr>
      <w:r>
        <w:rPr>
          <w:rtl w:val="0"/>
        </w:rPr>
        <w:t>ВУЗ</w:t>
      </w:r>
      <w:r>
        <w:rPr>
          <w:rtl w:val="0"/>
        </w:rPr>
        <w:t xml:space="preserve">: </w:t>
      </w:r>
    </w:p>
    <w:p>
      <w:pPr>
        <w:pStyle w:val="Основной текст"/>
        <w:bidi w:val="0"/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rtl w:val="0"/>
        </w:rPr>
      </w:pPr>
    </w:p>
    <w:p>
      <w:pPr>
        <w:pStyle w:val="Основной текст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Галинуров Тимур Марсович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баян</w:t>
      </w:r>
      <w:r>
        <w:rPr>
          <w:sz w:val="28"/>
          <w:szCs w:val="28"/>
          <w:rtl w:val="0"/>
        </w:rPr>
        <w:t>)</w:t>
      </w:r>
    </w:p>
    <w:p>
      <w:pPr>
        <w:pStyle w:val="Основной текст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Саблев Глеб Алексеевич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аккордеон</w:t>
      </w:r>
      <w:r>
        <w:rPr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e0e3e5"/>
          <w:sz w:val="24"/>
          <w:szCs w:val="24"/>
          <w:shd w:val="clear" w:color="auto" w:fill="212121"/>
          <w:rtl w:val="0"/>
          <w14:textFill>
            <w14:solidFill>
              <w14:srgbClr w14:val="E1E3E6"/>
            </w14:solidFill>
          </w14:textFill>
        </w:rPr>
      </w:pPr>
    </w:p>
    <w:p>
      <w:pPr>
        <w:pStyle w:val="Рубрика"/>
        <w:bidi w:val="0"/>
      </w:pPr>
      <w:r>
        <w:rPr>
          <w:rtl w:val="0"/>
        </w:rPr>
        <w:t xml:space="preserve">2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Второй премии Кокшаров Юрий Алексеевич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баян</w:t>
      </w:r>
      <w:r>
        <w:rPr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outline w:val="0"/>
          <w:color w:val="e0e3e5"/>
          <w:sz w:val="26"/>
          <w:szCs w:val="26"/>
          <w:rtl w:val="0"/>
          <w14:textFill>
            <w14:solidFill>
              <w14:srgbClr w14:val="E1E3E6"/>
            </w14:solidFill>
          </w14:textFill>
        </w:rPr>
      </w:pPr>
    </w:p>
    <w:p>
      <w:pPr>
        <w:pStyle w:val="Рубрика"/>
        <w:bidi w:val="0"/>
      </w:pPr>
      <w:r>
        <w:rPr>
          <w:rtl w:val="0"/>
        </w:rPr>
        <w:t xml:space="preserve">3 </w:t>
      </w:r>
      <w:r>
        <w:rPr>
          <w:rtl w:val="0"/>
        </w:rPr>
        <w:t>место</w:t>
      </w:r>
    </w:p>
    <w:p>
      <w:pPr>
        <w:pStyle w:val="Основной текст"/>
        <w:bidi w:val="0"/>
        <w:rPr>
          <w:rFonts w:ascii="Times Roman" w:cs="Times Roman" w:hAnsi="Times Roman" w:eastAsia="Times Roman"/>
          <w:sz w:val="24"/>
          <w:szCs w:val="24"/>
        </w:rPr>
      </w:pPr>
    </w:p>
    <w:p>
      <w:pPr>
        <w:pStyle w:val="Основной текст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Лапин Александр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баян</w:t>
      </w:r>
      <w:r>
        <w:rPr>
          <w:sz w:val="28"/>
          <w:szCs w:val="28"/>
          <w:rtl w:val="0"/>
        </w:rPr>
        <w:t>)</w:t>
      </w:r>
    </w:p>
    <w:p>
      <w:pPr>
        <w:pStyle w:val="Основной текст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Сахарова Дарья Андреевна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аккордеон</w:t>
      </w:r>
      <w:r>
        <w:rPr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outline w:val="0"/>
          <w:color w:val="e0e3e5"/>
          <w:sz w:val="26"/>
          <w:szCs w:val="26"/>
          <w:shd w:val="clear" w:color="auto" w:fill="ffffff"/>
          <w:rtl w:val="0"/>
          <w14:textFill>
            <w14:solidFill>
              <w14:srgbClr w14:val="E1E3E6"/>
            </w14:solidFill>
          </w14:textFill>
        </w:rPr>
      </w:pPr>
    </w:p>
    <w:p>
      <w:pPr>
        <w:pStyle w:val="Подзаголовок"/>
        <w:bidi w:val="0"/>
      </w:pPr>
      <w:r>
        <w:rPr>
          <w:rtl w:val="0"/>
        </w:rPr>
        <w:t>ССУЗ</w:t>
      </w:r>
      <w:r>
        <w:rPr>
          <w:rtl w:val="0"/>
        </w:rPr>
        <w:t xml:space="preserve">: </w:t>
      </w:r>
    </w:p>
    <w:p>
      <w:pPr>
        <w:pStyle w:val="Основной текст"/>
        <w:bidi w:val="0"/>
      </w:pPr>
    </w:p>
    <w:p>
      <w:pPr>
        <w:pStyle w:val="Рубрика"/>
        <w:bidi w:val="0"/>
      </w:pPr>
      <w:r>
        <w:rPr>
          <w:rtl w:val="0"/>
        </w:rPr>
        <w:t xml:space="preserve">1 </w:t>
      </w:r>
      <w:r>
        <w:rPr>
          <w:rtl w:val="0"/>
        </w:rPr>
        <w:t>место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  <w:rtl w:val="0"/>
        </w:rPr>
        <w:t xml:space="preserve">Тоболов Дмитрий Александрович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баян</w:t>
      </w:r>
      <w:r>
        <w:rPr>
          <w:sz w:val="28"/>
          <w:szCs w:val="28"/>
          <w:rtl w:val="0"/>
        </w:rPr>
        <w:t xml:space="preserve">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outline w:val="0"/>
          <w:color w:val="e0e3e5"/>
          <w:sz w:val="26"/>
          <w:szCs w:val="26"/>
          <w:rtl w:val="0"/>
          <w14:textFill>
            <w14:solidFill>
              <w14:srgbClr w14:val="E1E3E6"/>
            </w14:solidFill>
          </w14:textFill>
        </w:rPr>
      </w:pPr>
    </w:p>
    <w:p>
      <w:pPr>
        <w:pStyle w:val="Рубрика"/>
        <w:bidi w:val="0"/>
      </w:pPr>
      <w:r>
        <w:rPr>
          <w:rtl w:val="0"/>
          <w:lang w:val="en-US"/>
        </w:rPr>
        <w:t>2</w:t>
      </w:r>
      <w:r>
        <w:rPr>
          <w:rtl w:val="0"/>
        </w:rPr>
        <w:t xml:space="preserve"> место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Эйзольд Александр Витальевич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баян</w:t>
      </w:r>
      <w:r>
        <w:rPr>
          <w:sz w:val="28"/>
          <w:szCs w:val="28"/>
          <w:rtl w:val="0"/>
        </w:rPr>
        <w:t xml:space="preserve">)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outline w:val="0"/>
          <w:color w:val="e0e3e5"/>
          <w:sz w:val="26"/>
          <w:szCs w:val="26"/>
          <w:rtl w:val="0"/>
          <w14:textFill>
            <w14:solidFill>
              <w14:srgbClr w14:val="E1E3E6"/>
            </w14:solidFill>
          </w14:textFill>
        </w:rPr>
      </w:pPr>
    </w:p>
    <w:p>
      <w:pPr>
        <w:pStyle w:val="Рубрика"/>
        <w:bidi w:val="0"/>
      </w:pPr>
      <w:r>
        <w:rPr>
          <w:rtl w:val="0"/>
          <w:lang w:val="en-US"/>
        </w:rPr>
        <w:t>3</w:t>
      </w:r>
      <w:r>
        <w:rPr>
          <w:rtl w:val="0"/>
        </w:rPr>
        <w:t xml:space="preserve"> место</w:t>
      </w:r>
    </w:p>
    <w:p>
      <w:pPr>
        <w:pStyle w:val="Основной текст"/>
        <w:bidi w:val="0"/>
      </w:pPr>
    </w:p>
    <w:p>
      <w:pPr>
        <w:pStyle w:val="Основной текст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Милованов Пётр Сергеевич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аккордеон</w:t>
      </w:r>
      <w:r>
        <w:rPr>
          <w:sz w:val="28"/>
          <w:szCs w:val="28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e0e3e5"/>
          <w:sz w:val="26"/>
          <w:szCs w:val="26"/>
          <w:shd w:val="clear" w:color="auto" w:fill="212121"/>
          <w:rtl w:val="0"/>
          <w14:textFill>
            <w14:solidFill>
              <w14:srgbClr w14:val="E1E3E6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8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0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2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4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69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6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8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40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12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21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3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5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7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95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">
    <w:name w:val="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дзаголовок">
    <w:name w:val="Подзаголовок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Основной текст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ы">
    <w:name w:val="Пункты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